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05" w:rsidRDefault="00031705" w:rsidP="00031705">
      <w:pPr>
        <w:widowControl w:val="0"/>
        <w:jc w:val="center"/>
        <w:rPr>
          <w:i/>
          <w:iCs/>
          <w:sz w:val="18"/>
          <w:szCs w:val="18"/>
          <w:u w:val="single"/>
          <w14:ligatures w14:val="none"/>
        </w:rPr>
      </w:pPr>
      <w:r>
        <w:rPr>
          <w:i/>
          <w:iCs/>
          <w:noProof/>
          <w:sz w:val="18"/>
          <w:szCs w:val="18"/>
          <w:u w:val="single"/>
          <w14:ligatures w14:val="none"/>
          <w14:cntxtAlts w14:val="0"/>
        </w:rPr>
        <w:drawing>
          <wp:inline distT="0" distB="0" distL="0" distR="0" wp14:anchorId="33E6305B" wp14:editId="20D9F3F1">
            <wp:extent cx="2852057" cy="1252306"/>
            <wp:effectExtent l="0" t="0" r="5715" b="5080"/>
            <wp:docPr id="1" name="Picture 1" descr="C:\Users\Allen\Documents\Allen_BAK\AllensDocuments\Allen\Kayaks\QuietWater\logo1\201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en\Documents\Allen_BAK\AllensDocuments\Allen\Kayaks\QuietWater\logo1\2017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2057" cy="1252306"/>
                    </a:xfrm>
                    <a:prstGeom prst="rect">
                      <a:avLst/>
                    </a:prstGeom>
                    <a:noFill/>
                    <a:ln>
                      <a:noFill/>
                    </a:ln>
                  </pic:spPr>
                </pic:pic>
              </a:graphicData>
            </a:graphic>
          </wp:inline>
        </w:drawing>
      </w:r>
    </w:p>
    <w:p w:rsidR="00031705" w:rsidRDefault="00031705" w:rsidP="00031705">
      <w:pPr>
        <w:widowControl w:val="0"/>
        <w:jc w:val="center"/>
        <w:rPr>
          <w:rFonts w:ascii="Berlin Sans FB" w:hAnsi="Berlin Sans FB"/>
          <w14:ligatures w14:val="none"/>
        </w:rPr>
      </w:pPr>
      <w:r>
        <w:rPr>
          <w:rFonts w:ascii="Berlin Sans FB" w:hAnsi="Berlin Sans FB"/>
          <w14:ligatures w14:val="none"/>
        </w:rPr>
        <w:t>The Quiet Water Society—P.O. Box 27412, Lansing, MI 48909-7412—Contact:  info@QuietWaterSociety.org—QuietWaterSociety.org</w:t>
      </w:r>
    </w:p>
    <w:p w:rsidR="00031705" w:rsidRDefault="00031705" w:rsidP="00031705">
      <w:pPr>
        <w:widowControl w:val="0"/>
        <w:rPr>
          <w14:ligatures w14:val="none"/>
        </w:rPr>
      </w:pPr>
      <w:r>
        <w:rPr>
          <w14:ligatures w14:val="none"/>
        </w:rPr>
        <w:t> </w:t>
      </w:r>
    </w:p>
    <w:p w:rsidR="00031705" w:rsidRDefault="00031705" w:rsidP="00031705">
      <w:pPr>
        <w:widowControl w:val="0"/>
        <w:jc w:val="center"/>
        <w:rPr>
          <w:i/>
          <w:iCs/>
          <w:sz w:val="18"/>
          <w:szCs w:val="18"/>
          <w:u w:val="single"/>
          <w14:ligatures w14:val="none"/>
        </w:rPr>
      </w:pPr>
    </w:p>
    <w:p w:rsidR="00031705" w:rsidRDefault="00031705" w:rsidP="00031705">
      <w:pPr>
        <w:widowControl w:val="0"/>
        <w:jc w:val="center"/>
        <w:rPr>
          <w:i/>
          <w:iCs/>
          <w:sz w:val="18"/>
          <w:szCs w:val="18"/>
          <w:u w:val="single"/>
          <w14:ligatures w14:val="none"/>
        </w:rPr>
      </w:pPr>
      <w:r>
        <w:rPr>
          <w:i/>
          <w:iCs/>
          <w:sz w:val="18"/>
          <w:szCs w:val="18"/>
          <w:u w:val="single"/>
          <w14:ligatures w14:val="none"/>
        </w:rPr>
        <w:t>Press Release</w:t>
      </w:r>
      <w:r>
        <w:rPr>
          <w:i/>
          <w:iCs/>
          <w:sz w:val="18"/>
          <w:szCs w:val="18"/>
          <w:u w:val="single"/>
          <w14:ligatures w14:val="none"/>
        </w:rPr>
        <w:tab/>
        <w:t>Press Release</w:t>
      </w:r>
      <w:r>
        <w:rPr>
          <w:i/>
          <w:iCs/>
          <w:sz w:val="18"/>
          <w:szCs w:val="18"/>
          <w:u w:val="single"/>
          <w14:ligatures w14:val="none"/>
        </w:rPr>
        <w:tab/>
        <w:t xml:space="preserve">Press Release </w:t>
      </w:r>
      <w:r>
        <w:rPr>
          <w:i/>
          <w:iCs/>
          <w:sz w:val="18"/>
          <w:szCs w:val="18"/>
          <w:u w:val="single"/>
          <w14:ligatures w14:val="none"/>
        </w:rPr>
        <w:tab/>
        <w:t>Press Release</w:t>
      </w:r>
      <w:r>
        <w:rPr>
          <w:i/>
          <w:iCs/>
          <w:sz w:val="18"/>
          <w:szCs w:val="18"/>
          <w:u w:val="single"/>
          <w14:ligatures w14:val="none"/>
        </w:rPr>
        <w:tab/>
        <w:t>Press Release</w:t>
      </w:r>
      <w:r>
        <w:rPr>
          <w:i/>
          <w:iCs/>
          <w:sz w:val="18"/>
          <w:szCs w:val="18"/>
          <w:u w:val="single"/>
          <w14:ligatures w14:val="none"/>
        </w:rPr>
        <w:tab/>
        <w:t>Press Release</w:t>
      </w:r>
      <w:r>
        <w:rPr>
          <w:i/>
          <w:iCs/>
          <w:sz w:val="18"/>
          <w:szCs w:val="18"/>
          <w:u w:val="single"/>
          <w14:ligatures w14:val="none"/>
        </w:rPr>
        <w:tab/>
        <w:t>Press Release</w:t>
      </w:r>
    </w:p>
    <w:p w:rsidR="00031705" w:rsidRDefault="00031705" w:rsidP="00031705">
      <w:pPr>
        <w:widowControl w:val="0"/>
        <w:jc w:val="center"/>
        <w:rPr>
          <w:i/>
          <w:iCs/>
          <w:sz w:val="18"/>
          <w:szCs w:val="18"/>
          <w:u w:val="single"/>
          <w14:ligatures w14:val="none"/>
        </w:rPr>
      </w:pPr>
      <w:r>
        <w:rPr>
          <w:i/>
          <w:iCs/>
          <w:sz w:val="18"/>
          <w:szCs w:val="18"/>
          <w:u w:val="single"/>
          <w14:ligatures w14:val="none"/>
        </w:rPr>
        <w:t> </w:t>
      </w:r>
      <w:bookmarkStart w:id="0" w:name="_GoBack"/>
      <w:bookmarkEnd w:id="0"/>
    </w:p>
    <w:p w:rsidR="00031705" w:rsidRDefault="00031705" w:rsidP="00031705">
      <w:pPr>
        <w:widowControl w:val="0"/>
        <w:spacing w:line="199" w:lineRule="auto"/>
        <w:jc w:val="center"/>
        <w:rPr>
          <w:sz w:val="22"/>
          <w:szCs w:val="22"/>
          <w14:ligatures w14:val="none"/>
        </w:rPr>
      </w:pPr>
      <w:r>
        <w:rPr>
          <w:b/>
          <w:bCs/>
          <w:sz w:val="28"/>
          <w:szCs w:val="28"/>
          <w14:ligatures w14:val="none"/>
        </w:rPr>
        <w:t>The 22nd Annual Quiet Water Symposium</w:t>
      </w:r>
    </w:p>
    <w:p w:rsidR="00031705" w:rsidRDefault="00031705" w:rsidP="00031705">
      <w:pPr>
        <w:widowControl w:val="0"/>
        <w:spacing w:line="199" w:lineRule="auto"/>
        <w:jc w:val="center"/>
        <w:rPr>
          <w:b/>
          <w:bCs/>
          <w:sz w:val="24"/>
          <w:szCs w:val="24"/>
          <w14:ligatures w14:val="none"/>
        </w:rPr>
      </w:pPr>
      <w:r>
        <w:rPr>
          <w:b/>
          <w:bCs/>
          <w:sz w:val="24"/>
          <w:szCs w:val="24"/>
          <w14:ligatures w14:val="none"/>
        </w:rPr>
        <w:t>Saturday, March 4, 2017</w:t>
      </w:r>
      <w:r>
        <w:rPr>
          <w:b/>
          <w:bCs/>
          <w:sz w:val="24"/>
          <w:szCs w:val="24"/>
          <w14:ligatures w14:val="none"/>
        </w:rPr>
        <w:tab/>
        <w:t>9:00 to 5:30 PM</w:t>
      </w:r>
    </w:p>
    <w:p w:rsidR="00031705" w:rsidRDefault="00031705" w:rsidP="00031705">
      <w:pPr>
        <w:widowControl w:val="0"/>
        <w:spacing w:line="199" w:lineRule="auto"/>
        <w:jc w:val="center"/>
        <w:rPr>
          <w:b/>
          <w:bCs/>
          <w:sz w:val="24"/>
          <w:szCs w:val="24"/>
          <w14:ligatures w14:val="none"/>
        </w:rPr>
      </w:pPr>
      <w:r>
        <w:rPr>
          <w:b/>
          <w:bCs/>
          <w:sz w:val="24"/>
          <w:szCs w:val="24"/>
          <w14:ligatures w14:val="none"/>
        </w:rPr>
        <w:t>Michigan State University Pavilion</w:t>
      </w:r>
    </w:p>
    <w:p w:rsidR="00031705" w:rsidRDefault="00031705" w:rsidP="00031705">
      <w:pPr>
        <w:widowControl w:val="0"/>
        <w:spacing w:line="199" w:lineRule="auto"/>
        <w:jc w:val="center"/>
        <w:rPr>
          <w:b/>
          <w:bCs/>
          <w:sz w:val="24"/>
          <w:szCs w:val="24"/>
          <w14:ligatures w14:val="none"/>
        </w:rPr>
      </w:pPr>
      <w:r>
        <w:rPr>
          <w:b/>
          <w:bCs/>
          <w:sz w:val="24"/>
          <w:szCs w:val="24"/>
          <w14:ligatures w14:val="none"/>
        </w:rPr>
        <w:t>4301 Farm Lane, East Lansing MI</w:t>
      </w:r>
    </w:p>
    <w:p w:rsidR="00031705" w:rsidRDefault="00031705" w:rsidP="00031705">
      <w:pPr>
        <w:widowControl w:val="0"/>
        <w:spacing w:line="199" w:lineRule="auto"/>
        <w:jc w:val="center"/>
        <w:rPr>
          <w:sz w:val="22"/>
          <w:szCs w:val="22"/>
          <w14:ligatures w14:val="none"/>
        </w:rPr>
      </w:pPr>
      <w:r>
        <w:rPr>
          <w:b/>
          <w:bCs/>
          <w:i/>
          <w:iCs/>
          <w:sz w:val="28"/>
          <w:szCs w:val="28"/>
          <w:u w:val="single"/>
          <w14:ligatures w14:val="none"/>
        </w:rPr>
        <w:t>“Outdoor Michigan’s Favorite Indoor Show”</w:t>
      </w:r>
    </w:p>
    <w:p w:rsidR="00031705" w:rsidRDefault="00031705" w:rsidP="00031705">
      <w:pPr>
        <w:widowControl w:val="0"/>
        <w:spacing w:line="199" w:lineRule="auto"/>
        <w:jc w:val="center"/>
        <w:rPr>
          <w:sz w:val="22"/>
          <w:szCs w:val="22"/>
          <w14:ligatures w14:val="none"/>
        </w:rPr>
      </w:pPr>
      <w:r>
        <w:rPr>
          <w:sz w:val="22"/>
          <w:szCs w:val="22"/>
          <w14:ligatures w14:val="none"/>
        </w:rPr>
        <w:t> </w:t>
      </w:r>
    </w:p>
    <w:p w:rsidR="00031705" w:rsidRDefault="00031705" w:rsidP="00031705">
      <w:pPr>
        <w:widowControl w:val="0"/>
        <w:spacing w:line="199" w:lineRule="auto"/>
        <w:rPr>
          <w:sz w:val="22"/>
          <w:szCs w:val="22"/>
          <w14:ligatures w14:val="none"/>
        </w:rPr>
      </w:pPr>
      <w:r>
        <w:rPr>
          <w:sz w:val="22"/>
          <w:szCs w:val="22"/>
          <w14:ligatures w14:val="none"/>
        </w:rPr>
        <w:t>Several thousand of the Great Lakes area’s most enthusiastic out-of-doors adventurers will meet for what has become the “Unofficial Start of Spring” in the northern mid-west and you are welcome to join them.  For nearly a quarter of a century, the Quiet Water Society and the Michigan State University College of Agriculture and Natural Resources have hosted this event as a key part of the ANR Week celebration.</w:t>
      </w:r>
    </w:p>
    <w:p w:rsidR="00031705" w:rsidRDefault="00031705" w:rsidP="00031705">
      <w:pPr>
        <w:widowControl w:val="0"/>
        <w:spacing w:line="199" w:lineRule="auto"/>
        <w:rPr>
          <w:sz w:val="22"/>
          <w:szCs w:val="22"/>
          <w14:ligatures w14:val="none"/>
        </w:rPr>
      </w:pPr>
      <w:r>
        <w:rPr>
          <w:sz w:val="22"/>
          <w:szCs w:val="22"/>
          <w14:ligatures w14:val="none"/>
        </w:rPr>
        <w:t>This year’s symposium will feature presentations by over 30 of North America’s most intrepid outdoor adventurers and acclaimed outdoor writers.  Gary and Joanie McGuffin and Hap Wilson join Canada’s “Happy Camper” Kevin Callan and the Dean of outdoor experts</w:t>
      </w:r>
      <w:r w:rsidR="0008703C">
        <w:rPr>
          <w:sz w:val="22"/>
          <w:szCs w:val="22"/>
          <w14:ligatures w14:val="none"/>
        </w:rPr>
        <w:t>,</w:t>
      </w:r>
      <w:r>
        <w:rPr>
          <w:sz w:val="22"/>
          <w:szCs w:val="22"/>
          <w14:ligatures w14:val="none"/>
        </w:rPr>
        <w:t xml:space="preserve"> Cliff Jacobson</w:t>
      </w:r>
      <w:r w:rsidR="0008703C">
        <w:rPr>
          <w:sz w:val="22"/>
          <w:szCs w:val="22"/>
          <w14:ligatures w14:val="none"/>
        </w:rPr>
        <w:t>,</w:t>
      </w:r>
      <w:r>
        <w:rPr>
          <w:sz w:val="22"/>
          <w:szCs w:val="22"/>
          <w14:ligatures w14:val="none"/>
        </w:rPr>
        <w:t xml:space="preserve"> to share their expertise, insight and love of the outdoors.  Whether you love paddle sports, hiking, cycling, camping, sailing, fishing or just finding out how you can better conserve our natural   wonders this is the place for you.</w:t>
      </w:r>
    </w:p>
    <w:p w:rsidR="00031705" w:rsidRDefault="00031705" w:rsidP="00031705">
      <w:pPr>
        <w:widowControl w:val="0"/>
        <w:spacing w:line="199" w:lineRule="auto"/>
        <w:rPr>
          <w:sz w:val="22"/>
          <w:szCs w:val="22"/>
          <w14:ligatures w14:val="none"/>
        </w:rPr>
      </w:pPr>
      <w:r>
        <w:rPr>
          <w:sz w:val="22"/>
          <w:szCs w:val="22"/>
          <w14:ligatures w14:val="none"/>
        </w:rPr>
        <w:t>In addition to the presentations</w:t>
      </w:r>
      <w:r w:rsidR="0008703C">
        <w:rPr>
          <w:sz w:val="22"/>
          <w:szCs w:val="22"/>
          <w14:ligatures w14:val="none"/>
        </w:rPr>
        <w:t>, you will find over 16</w:t>
      </w:r>
      <w:r>
        <w:rPr>
          <w:sz w:val="22"/>
          <w:szCs w:val="22"/>
          <w14:ligatures w14:val="none"/>
        </w:rPr>
        <w:t xml:space="preserve">0 exhibits and demonstrations </w:t>
      </w:r>
      <w:r w:rsidR="00C27F06">
        <w:rPr>
          <w:sz w:val="22"/>
          <w:szCs w:val="22"/>
          <w14:ligatures w14:val="none"/>
        </w:rPr>
        <w:t xml:space="preserve">each designed to entertain and </w:t>
      </w:r>
      <w:r>
        <w:rPr>
          <w:sz w:val="22"/>
          <w:szCs w:val="22"/>
          <w14:ligatures w14:val="none"/>
        </w:rPr>
        <w:t>inform on all manner of non-motorized outdoor recreation and conservation.  Learn to tie a fly, re-store a canoe or  build a kayak.  Find out about the latest in gear from our many exhibiting vendors.  You can buy a Subaru or book an eco-adventure.  From 8 to 80 if you like the outdoors</w:t>
      </w:r>
      <w:r w:rsidR="0008703C">
        <w:rPr>
          <w:sz w:val="22"/>
          <w:szCs w:val="22"/>
          <w14:ligatures w14:val="none"/>
        </w:rPr>
        <w:t>,</w:t>
      </w:r>
      <w:r>
        <w:rPr>
          <w:sz w:val="22"/>
          <w:szCs w:val="22"/>
          <w14:ligatures w14:val="none"/>
        </w:rPr>
        <w:t xml:space="preserve"> you will find activities and exhibits that will amaze and amuse.</w:t>
      </w:r>
    </w:p>
    <w:p w:rsidR="00031705" w:rsidRDefault="00031705" w:rsidP="00031705">
      <w:pPr>
        <w:widowControl w:val="0"/>
        <w:spacing w:line="199" w:lineRule="auto"/>
        <w:rPr>
          <w:sz w:val="22"/>
          <w:szCs w:val="22"/>
          <w14:ligatures w14:val="none"/>
        </w:rPr>
      </w:pPr>
      <w:r>
        <w:rPr>
          <w:sz w:val="22"/>
          <w:szCs w:val="22"/>
          <w14:ligatures w14:val="none"/>
        </w:rPr>
        <w:t>Parking is free and we now have a free shuttle bus to and from our overflow lot on the corner of Mt. Hope and Farm Lane.  Bring your family and friends and plan to stay all day.  Admi</w:t>
      </w:r>
      <w:r w:rsidR="0008703C">
        <w:rPr>
          <w:sz w:val="22"/>
          <w:szCs w:val="22"/>
          <w14:ligatures w14:val="none"/>
        </w:rPr>
        <w:t>ssion:  Adult $10, Students W/ID</w:t>
      </w:r>
      <w:r>
        <w:rPr>
          <w:sz w:val="22"/>
          <w:szCs w:val="22"/>
          <w14:ligatures w14:val="none"/>
        </w:rPr>
        <w:t xml:space="preserve"> $5, Under 12 Free</w:t>
      </w:r>
    </w:p>
    <w:p w:rsidR="00031705" w:rsidRDefault="00031705" w:rsidP="00031705">
      <w:pPr>
        <w:widowControl w:val="0"/>
        <w:spacing w:line="199" w:lineRule="auto"/>
        <w:rPr>
          <w:sz w:val="22"/>
          <w:szCs w:val="22"/>
          <w14:ligatures w14:val="none"/>
        </w:rPr>
      </w:pPr>
      <w:r>
        <w:rPr>
          <w:sz w:val="22"/>
          <w:szCs w:val="22"/>
          <w14:ligatures w14:val="none"/>
        </w:rPr>
        <w:t>The Quiet Water Society thanks it</w:t>
      </w:r>
      <w:r w:rsidR="00C27F06">
        <w:rPr>
          <w:sz w:val="22"/>
          <w:szCs w:val="22"/>
          <w14:ligatures w14:val="none"/>
        </w:rPr>
        <w:t>s many sponsors and supporters:</w:t>
      </w:r>
      <w:r>
        <w:rPr>
          <w:sz w:val="22"/>
          <w:szCs w:val="22"/>
          <w14:ligatures w14:val="none"/>
        </w:rPr>
        <w:t xml:space="preserve"> Michigan Department of Natural Resources,       Williams Subaru, Johnsons Workbench, Mackinaw Watercraft, Riverside Ka</w:t>
      </w:r>
      <w:r w:rsidR="00C27F06">
        <w:rPr>
          <w:sz w:val="22"/>
          <w:szCs w:val="22"/>
          <w14:ligatures w14:val="none"/>
        </w:rPr>
        <w:t>yak Connection, Founders Brewing Company</w:t>
      </w:r>
      <w:r>
        <w:rPr>
          <w:sz w:val="22"/>
          <w:szCs w:val="22"/>
          <w14:ligatures w14:val="none"/>
        </w:rPr>
        <w:t>,          EagleMonk</w:t>
      </w:r>
      <w:r w:rsidR="00C27F06">
        <w:rPr>
          <w:sz w:val="22"/>
          <w:szCs w:val="22"/>
          <w14:ligatures w14:val="none"/>
        </w:rPr>
        <w:t xml:space="preserve"> Pub and Brewery</w:t>
      </w:r>
      <w:r>
        <w:rPr>
          <w:sz w:val="22"/>
          <w:szCs w:val="22"/>
          <w14:ligatures w14:val="none"/>
        </w:rPr>
        <w:t>, Moosejaw</w:t>
      </w:r>
      <w:r w:rsidR="00C27F06">
        <w:rPr>
          <w:sz w:val="22"/>
          <w:szCs w:val="22"/>
          <w14:ligatures w14:val="none"/>
        </w:rPr>
        <w:t xml:space="preserve"> Mountaineering</w:t>
      </w:r>
      <w:r>
        <w:rPr>
          <w:sz w:val="22"/>
          <w:szCs w:val="22"/>
          <w14:ligatures w14:val="none"/>
        </w:rPr>
        <w:t xml:space="preserve">, Quiet World Sports, </w:t>
      </w:r>
      <w:r w:rsidR="00C27F06">
        <w:rPr>
          <w:sz w:val="22"/>
          <w:szCs w:val="22"/>
          <w14:ligatures w14:val="none"/>
        </w:rPr>
        <w:t>The Power of Water, Gun Lake Paddle</w:t>
      </w:r>
      <w:r>
        <w:rPr>
          <w:sz w:val="22"/>
          <w:szCs w:val="22"/>
          <w14:ligatures w14:val="none"/>
        </w:rPr>
        <w:t xml:space="preserve"> Sports, Columbia Wooden Boat Works, Wenonah</w:t>
      </w:r>
      <w:r w:rsidR="00C27F06">
        <w:rPr>
          <w:sz w:val="22"/>
          <w:szCs w:val="22"/>
          <w14:ligatures w14:val="none"/>
        </w:rPr>
        <w:t xml:space="preserve"> Canoe, Norths</w:t>
      </w:r>
      <w:r>
        <w:rPr>
          <w:sz w:val="22"/>
          <w:szCs w:val="22"/>
          <w14:ligatures w14:val="none"/>
        </w:rPr>
        <w:t>tar</w:t>
      </w:r>
      <w:r w:rsidR="00C27F06">
        <w:rPr>
          <w:sz w:val="22"/>
          <w:szCs w:val="22"/>
          <w14:ligatures w14:val="none"/>
        </w:rPr>
        <w:t xml:space="preserve"> Canoes, Una</w:t>
      </w:r>
      <w:r>
        <w:rPr>
          <w:sz w:val="22"/>
          <w:szCs w:val="22"/>
          <w14:ligatures w14:val="none"/>
        </w:rPr>
        <w:t>dilla Boatworks, LeVall</w:t>
      </w:r>
      <w:r w:rsidR="00C27F06">
        <w:rPr>
          <w:sz w:val="22"/>
          <w:szCs w:val="22"/>
          <w14:ligatures w14:val="none"/>
        </w:rPr>
        <w:t>ey Outdoors, Red Cedar Fly Fishers</w:t>
      </w:r>
      <w:r>
        <w:rPr>
          <w:sz w:val="22"/>
          <w:szCs w:val="22"/>
          <w14:ligatures w14:val="none"/>
        </w:rPr>
        <w:t>, The Wooden Canoe Shop and many more.</w:t>
      </w:r>
    </w:p>
    <w:p w:rsidR="00C27F06" w:rsidRDefault="00C27F06" w:rsidP="00C27F06">
      <w:pPr>
        <w:widowControl w:val="0"/>
        <w:spacing w:line="199" w:lineRule="auto"/>
        <w:rPr>
          <w:sz w:val="22"/>
          <w:szCs w:val="22"/>
          <w14:ligatures w14:val="none"/>
        </w:rPr>
      </w:pPr>
      <w:r>
        <w:rPr>
          <w:sz w:val="22"/>
          <w:szCs w:val="22"/>
          <w14:ligatures w14:val="none"/>
        </w:rPr>
        <w:t>For more information, show videos and photos please visit our website, QuietWaterSociety.org, or write: Allen@MackinawWatercraft.com</w:t>
      </w:r>
    </w:p>
    <w:p w:rsidR="00C27F06" w:rsidRDefault="00C27F06" w:rsidP="00031705">
      <w:pPr>
        <w:widowControl w:val="0"/>
        <w:spacing w:line="199" w:lineRule="auto"/>
        <w:rPr>
          <w:sz w:val="22"/>
          <w:szCs w:val="22"/>
          <w14:ligatures w14:val="none"/>
        </w:rPr>
      </w:pPr>
    </w:p>
    <w:p w:rsidR="00031705" w:rsidRDefault="00031705" w:rsidP="00031705">
      <w:pPr>
        <w:widowControl w:val="0"/>
        <w:rPr>
          <w14:ligatures w14:val="none"/>
        </w:rPr>
      </w:pPr>
      <w:r>
        <w:rPr>
          <w14:ligatures w14:val="none"/>
        </w:rPr>
        <w:t> </w:t>
      </w:r>
    </w:p>
    <w:p w:rsidR="008E207F" w:rsidRDefault="008E207F"/>
    <w:sectPr w:rsidR="008E207F" w:rsidSect="00031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05"/>
    <w:rsid w:val="00031705"/>
    <w:rsid w:val="0008703C"/>
    <w:rsid w:val="002D53F1"/>
    <w:rsid w:val="008E207F"/>
    <w:rsid w:val="00C27F06"/>
    <w:rsid w:val="00C4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8EA08-F225-4B72-8193-20DAB87D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0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705"/>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62337">
      <w:bodyDiv w:val="1"/>
      <w:marLeft w:val="0"/>
      <w:marRight w:val="0"/>
      <w:marTop w:val="0"/>
      <w:marBottom w:val="0"/>
      <w:divBdr>
        <w:top w:val="none" w:sz="0" w:space="0" w:color="auto"/>
        <w:left w:val="none" w:sz="0" w:space="0" w:color="auto"/>
        <w:bottom w:val="none" w:sz="0" w:space="0" w:color="auto"/>
        <w:right w:val="none" w:sz="0" w:space="0" w:color="auto"/>
      </w:divBdr>
    </w:div>
    <w:div w:id="14212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7EA6-9297-4B73-84B7-82424681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Deming</dc:creator>
  <cp:lastModifiedBy>Gary De Kock</cp:lastModifiedBy>
  <cp:revision>2</cp:revision>
  <dcterms:created xsi:type="dcterms:W3CDTF">2017-02-12T20:19:00Z</dcterms:created>
  <dcterms:modified xsi:type="dcterms:W3CDTF">2017-02-12T20:19:00Z</dcterms:modified>
</cp:coreProperties>
</file>